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225F" w:rsidRPr="002F0867" w:rsidRDefault="00CB6D34" w:rsidP="002F0867">
      <w:pPr>
        <w:spacing w:line="360" w:lineRule="auto"/>
        <w:jc w:val="center"/>
        <w:rPr>
          <w:color w:val="FF0000"/>
          <w:sz w:val="36"/>
          <w:szCs w:val="36"/>
        </w:rPr>
      </w:pPr>
      <w:r w:rsidRPr="002F0867">
        <w:rPr>
          <w:rFonts w:hint="eastAsia"/>
          <w:color w:val="FF0000"/>
          <w:sz w:val="36"/>
          <w:szCs w:val="36"/>
        </w:rPr>
        <w:t>考点</w:t>
      </w:r>
      <w:r w:rsidRPr="002F0867">
        <w:rPr>
          <w:rFonts w:hint="eastAsia"/>
          <w:color w:val="FF0000"/>
          <w:sz w:val="36"/>
          <w:szCs w:val="36"/>
        </w:rPr>
        <w:t xml:space="preserve">10 </w:t>
      </w:r>
      <w:r w:rsidRPr="002F0867">
        <w:rPr>
          <w:rFonts w:hint="eastAsia"/>
          <w:color w:val="FF0000"/>
          <w:sz w:val="36"/>
          <w:szCs w:val="36"/>
        </w:rPr>
        <w:t>名句名篇</w:t>
      </w:r>
      <w:r w:rsidRPr="002F0867">
        <w:rPr>
          <w:color w:val="FF0000"/>
          <w:sz w:val="36"/>
          <w:szCs w:val="36"/>
        </w:rPr>
        <w:t>默写</w:t>
      </w:r>
    </w:p>
    <w:p w:rsidR="00CB6D34" w:rsidRPr="00CB6D34" w:rsidRDefault="00CB6D34" w:rsidP="00CB6D34">
      <w:pPr>
        <w:spacing w:line="360" w:lineRule="auto"/>
        <w:rPr>
          <w:rFonts w:ascii="宋体" w:hAnsi="宋体"/>
          <w:sz w:val="24"/>
          <w:szCs w:val="24"/>
        </w:rPr>
      </w:pPr>
      <w:r w:rsidRPr="00CB6D34">
        <w:rPr>
          <w:rFonts w:ascii="宋体" w:hAnsi="宋体" w:hint="eastAsia"/>
          <w:sz w:val="24"/>
          <w:szCs w:val="24"/>
        </w:rPr>
        <w:t>1.[</w:t>
      </w:r>
      <w:r w:rsidRPr="00CB6D34">
        <w:rPr>
          <w:rFonts w:ascii="宋体" w:hAnsi="宋体"/>
          <w:sz w:val="24"/>
          <w:szCs w:val="24"/>
        </w:rPr>
        <w:t>2018</w:t>
      </w:r>
      <w:r w:rsidRPr="00CB6D34">
        <w:rPr>
          <w:rFonts w:ascii="宋体" w:hAnsi="宋体" w:hint="eastAsia"/>
          <w:sz w:val="24"/>
          <w:szCs w:val="24"/>
        </w:rPr>
        <w:t>全国卷Ⅰ</w:t>
      </w:r>
      <w:r w:rsidRPr="00CB6D34">
        <w:rPr>
          <w:rFonts w:ascii="宋体" w:hAnsi="宋体"/>
          <w:sz w:val="24"/>
          <w:szCs w:val="24"/>
        </w:rPr>
        <w:t>]</w:t>
      </w:r>
      <w:r w:rsidRPr="00CB6D34">
        <w:rPr>
          <w:rFonts w:ascii="宋体" w:hAnsi="宋体" w:hint="eastAsia"/>
          <w:sz w:val="24"/>
          <w:szCs w:val="24"/>
        </w:rPr>
        <w:t xml:space="preserve"> 补写出下列句子中的空缺部分。(6分)</w:t>
      </w:r>
    </w:p>
    <w:p w:rsidR="00CB6D34" w:rsidRPr="00CB6D34" w:rsidRDefault="00CB6D34" w:rsidP="00CB6D34">
      <w:pPr>
        <w:spacing w:line="360" w:lineRule="auto"/>
        <w:rPr>
          <w:rFonts w:ascii="宋体" w:hAnsi="宋体"/>
          <w:sz w:val="24"/>
          <w:szCs w:val="24"/>
        </w:rPr>
      </w:pPr>
      <w:r w:rsidRPr="00CB6D34">
        <w:rPr>
          <w:rFonts w:ascii="宋体" w:hAnsi="宋体" w:hint="eastAsia"/>
          <w:sz w:val="24"/>
          <w:szCs w:val="24"/>
        </w:rPr>
        <w:t>(1)《论语·为政》中“</w:t>
      </w:r>
      <w:r w:rsidRPr="00CB6D34">
        <w:rPr>
          <w:rFonts w:ascii="宋体" w:hAnsi="宋体" w:hint="eastAsia"/>
          <w:sz w:val="24"/>
          <w:szCs w:val="24"/>
          <w:u w:val="single"/>
        </w:rPr>
        <w:t xml:space="preserve">             </w:t>
      </w:r>
      <w:r w:rsidRPr="00CB6D34">
        <w:rPr>
          <w:rFonts w:ascii="宋体" w:hAnsi="宋体" w:hint="eastAsia"/>
          <w:sz w:val="24"/>
          <w:szCs w:val="24"/>
        </w:rPr>
        <w:t>，</w:t>
      </w:r>
      <w:r w:rsidRPr="00CB6D34">
        <w:rPr>
          <w:rFonts w:ascii="宋体" w:hAnsi="宋体" w:hint="eastAsia"/>
          <w:sz w:val="24"/>
          <w:szCs w:val="24"/>
          <w:u w:val="single"/>
        </w:rPr>
        <w:t xml:space="preserve">             </w:t>
      </w:r>
      <w:r w:rsidRPr="00CB6D34">
        <w:rPr>
          <w:rFonts w:ascii="宋体" w:hAnsi="宋体" w:hint="eastAsia"/>
          <w:sz w:val="24"/>
          <w:szCs w:val="24"/>
        </w:rPr>
        <w:t>”两句指出,成为教师的条件是温习学过</w:t>
      </w:r>
      <w:bookmarkStart w:id="0" w:name="_GoBack"/>
      <w:bookmarkEnd w:id="0"/>
      <w:r w:rsidRPr="00CB6D34">
        <w:rPr>
          <w:rFonts w:ascii="宋体" w:hAnsi="宋体" w:hint="eastAsia"/>
          <w:sz w:val="24"/>
          <w:szCs w:val="24"/>
        </w:rPr>
        <w:t>的知识进而又能从中获得新的理解与体会。</w:t>
      </w:r>
    </w:p>
    <w:p w:rsidR="00CB6D34" w:rsidRPr="00CB6D34" w:rsidRDefault="00CB6D34" w:rsidP="00CB6D34">
      <w:pPr>
        <w:spacing w:line="360" w:lineRule="auto"/>
        <w:rPr>
          <w:rFonts w:ascii="宋体" w:hAnsi="宋体"/>
          <w:sz w:val="24"/>
          <w:szCs w:val="24"/>
        </w:rPr>
      </w:pPr>
      <w:r w:rsidRPr="00CB6D34">
        <w:rPr>
          <w:rFonts w:ascii="宋体" w:hAnsi="宋体" w:hint="eastAsia"/>
          <w:sz w:val="24"/>
          <w:szCs w:val="24"/>
        </w:rPr>
        <w:t>(2)韩愈的《师说》是写给少年李蟠的。文末所说的“</w:t>
      </w:r>
      <w:r w:rsidRPr="00CB6D34">
        <w:rPr>
          <w:rFonts w:ascii="宋体" w:hAnsi="宋体" w:hint="eastAsia"/>
          <w:sz w:val="24"/>
          <w:szCs w:val="24"/>
          <w:u w:val="single"/>
        </w:rPr>
        <w:t xml:space="preserve">               </w:t>
      </w:r>
      <w:r w:rsidRPr="00CB6D34">
        <w:rPr>
          <w:rFonts w:ascii="宋体" w:hAnsi="宋体" w:hint="eastAsia"/>
          <w:sz w:val="24"/>
          <w:szCs w:val="24"/>
        </w:rPr>
        <w:t>”,点出李蟠的文章爱好,而“</w:t>
      </w:r>
      <w:r w:rsidRPr="00CB6D34">
        <w:rPr>
          <w:rFonts w:ascii="宋体" w:hAnsi="宋体" w:hint="eastAsia"/>
          <w:sz w:val="24"/>
          <w:szCs w:val="24"/>
          <w:u w:val="single"/>
        </w:rPr>
        <w:t xml:space="preserve">                 </w:t>
      </w:r>
      <w:r w:rsidRPr="00CB6D34">
        <w:rPr>
          <w:rFonts w:ascii="宋体" w:hAnsi="宋体" w:hint="eastAsia"/>
          <w:sz w:val="24"/>
          <w:szCs w:val="24"/>
        </w:rPr>
        <w:t>”，则说明了李蟠的儒学素养。</w:t>
      </w:r>
    </w:p>
    <w:p w:rsidR="00132658" w:rsidRDefault="00CB6D34" w:rsidP="00CB6D34">
      <w:pPr>
        <w:spacing w:line="360" w:lineRule="auto"/>
        <w:rPr>
          <w:rFonts w:ascii="宋体" w:hAnsi="宋体"/>
          <w:sz w:val="24"/>
          <w:szCs w:val="24"/>
        </w:rPr>
      </w:pPr>
      <w:r w:rsidRPr="00CB6D34">
        <w:rPr>
          <w:rFonts w:ascii="宋体" w:hAnsi="宋体" w:hint="eastAsia"/>
          <w:sz w:val="24"/>
          <w:szCs w:val="24"/>
        </w:rPr>
        <w:t>(3)苏轼《念奴娇(大江东去)》中“”一句,写的是周瑜的儒将装束，“</w:t>
      </w:r>
      <w:r w:rsidRPr="00CB6D34">
        <w:rPr>
          <w:rFonts w:ascii="宋体" w:hAnsi="宋体" w:hint="eastAsia"/>
          <w:sz w:val="24"/>
          <w:szCs w:val="24"/>
          <w:u w:val="single"/>
        </w:rPr>
        <w:t xml:space="preserve">             </w:t>
      </w:r>
      <w:r w:rsidRPr="00CB6D34">
        <w:rPr>
          <w:rFonts w:ascii="宋体" w:hAnsi="宋体" w:hint="eastAsia"/>
          <w:sz w:val="24"/>
          <w:szCs w:val="24"/>
        </w:rPr>
        <w:t>”一句,表明了周瑜的赫赫战功。</w:t>
      </w:r>
    </w:p>
    <w:p w:rsidR="00132658" w:rsidRPr="00132658" w:rsidRDefault="00132658" w:rsidP="00CB6D34">
      <w:pPr>
        <w:spacing w:line="360" w:lineRule="auto"/>
        <w:rPr>
          <w:rFonts w:ascii="楷体_GB2312" w:eastAsia="楷体_GB2312" w:hAnsi="宋体"/>
          <w:sz w:val="24"/>
          <w:szCs w:val="24"/>
        </w:rPr>
      </w:pPr>
      <w:r w:rsidRPr="00132658">
        <w:rPr>
          <w:rFonts w:ascii="楷体_GB2312" w:eastAsia="楷体_GB2312" w:hAnsi="宋体" w:hint="eastAsia"/>
          <w:b/>
          <w:sz w:val="24"/>
          <w:szCs w:val="24"/>
        </w:rPr>
        <w:t>解析</w:t>
      </w:r>
      <w:r w:rsidRPr="00132658">
        <w:rPr>
          <w:rFonts w:ascii="楷体_GB2312" w:eastAsia="楷体_GB2312" w:hAnsi="宋体" w:hint="eastAsia"/>
          <w:sz w:val="24"/>
          <w:szCs w:val="24"/>
        </w:rPr>
        <w:t>：易错字：（1）矣；（3）纶，樯，橹。</w:t>
      </w:r>
    </w:p>
    <w:p w:rsidR="00CB6D34" w:rsidRPr="00132658" w:rsidRDefault="00CB6D34" w:rsidP="00CB6D34">
      <w:pPr>
        <w:spacing w:line="360" w:lineRule="auto"/>
        <w:rPr>
          <w:rFonts w:ascii="楷体_GB2312" w:eastAsia="楷体_GB2312" w:hAnsi="宋体"/>
          <w:sz w:val="24"/>
          <w:szCs w:val="24"/>
        </w:rPr>
      </w:pPr>
      <w:r w:rsidRPr="00132658">
        <w:rPr>
          <w:rFonts w:ascii="楷体_GB2312" w:eastAsia="楷体_GB2312" w:hAnsi="宋体" w:hint="eastAsia"/>
          <w:b/>
          <w:sz w:val="24"/>
          <w:szCs w:val="24"/>
        </w:rPr>
        <w:t>答案</w:t>
      </w:r>
      <w:r w:rsidRPr="00132658">
        <w:rPr>
          <w:rFonts w:ascii="楷体_GB2312" w:eastAsia="楷体_GB2312" w:hAnsi="宋体" w:hint="eastAsia"/>
          <w:sz w:val="24"/>
          <w:szCs w:val="24"/>
        </w:rPr>
        <w:t xml:space="preserve">：（1）温故而知新  可以为师矣  </w:t>
      </w:r>
    </w:p>
    <w:p w:rsidR="00CB6D34" w:rsidRPr="00132658" w:rsidRDefault="00CB6D34" w:rsidP="00CB6D34">
      <w:pPr>
        <w:spacing w:line="360" w:lineRule="auto"/>
        <w:rPr>
          <w:rFonts w:ascii="楷体_GB2312" w:eastAsia="楷体_GB2312" w:hAnsi="宋体"/>
          <w:sz w:val="24"/>
          <w:szCs w:val="24"/>
        </w:rPr>
      </w:pPr>
      <w:r w:rsidRPr="00132658">
        <w:rPr>
          <w:rFonts w:ascii="楷体_GB2312" w:eastAsia="楷体_GB2312" w:hAnsi="宋体" w:hint="eastAsia"/>
          <w:sz w:val="24"/>
          <w:szCs w:val="24"/>
        </w:rPr>
        <w:t xml:space="preserve">（2）好古文  六艺经传皆通习之  </w:t>
      </w:r>
    </w:p>
    <w:p w:rsidR="00CB6D34" w:rsidRPr="00132658" w:rsidRDefault="00CB6D34" w:rsidP="00CB6D34">
      <w:pPr>
        <w:spacing w:line="360" w:lineRule="auto"/>
        <w:rPr>
          <w:rFonts w:ascii="楷体_GB2312" w:eastAsia="楷体_GB2312" w:hAnsi="宋体"/>
          <w:sz w:val="24"/>
          <w:szCs w:val="24"/>
        </w:rPr>
      </w:pPr>
      <w:r w:rsidRPr="00132658">
        <w:rPr>
          <w:rFonts w:ascii="楷体_GB2312" w:eastAsia="楷体_GB2312" w:hAnsi="宋体" w:hint="eastAsia"/>
          <w:sz w:val="24"/>
          <w:szCs w:val="24"/>
        </w:rPr>
        <w:t>（3）羽扇纶巾  樯橹灰飞烟灭</w:t>
      </w:r>
    </w:p>
    <w:p w:rsidR="00CB6D34" w:rsidRPr="00CB6D34" w:rsidRDefault="00CB6D34" w:rsidP="00CB6D34">
      <w:pPr>
        <w:spacing w:line="360" w:lineRule="auto"/>
        <w:rPr>
          <w:rFonts w:ascii="宋体" w:hAnsi="宋体"/>
          <w:sz w:val="24"/>
          <w:szCs w:val="24"/>
        </w:rPr>
      </w:pPr>
      <w:r w:rsidRPr="00CB6D34">
        <w:rPr>
          <w:rFonts w:ascii="宋体" w:hAnsi="宋体" w:hint="eastAsia"/>
          <w:sz w:val="24"/>
          <w:szCs w:val="24"/>
        </w:rPr>
        <w:t>2</w:t>
      </w:r>
      <w:r w:rsidRPr="00CB6D34">
        <w:rPr>
          <w:rFonts w:ascii="宋体" w:hAnsi="宋体"/>
          <w:sz w:val="24"/>
          <w:szCs w:val="24"/>
        </w:rPr>
        <w:t>.[2018</w:t>
      </w:r>
      <w:r w:rsidRPr="00CB6D34">
        <w:rPr>
          <w:rFonts w:ascii="宋体" w:hAnsi="宋体" w:hint="eastAsia"/>
          <w:sz w:val="24"/>
          <w:szCs w:val="24"/>
        </w:rPr>
        <w:t>全国卷</w:t>
      </w:r>
      <w:r w:rsidRPr="00CB6D34">
        <w:rPr>
          <w:rFonts w:ascii="宋体" w:hAnsi="宋体"/>
          <w:sz w:val="24"/>
          <w:szCs w:val="24"/>
        </w:rPr>
        <w:t>Ⅱ]</w:t>
      </w:r>
      <w:r w:rsidRPr="00CB6D34">
        <w:rPr>
          <w:rFonts w:ascii="宋体" w:hAnsi="宋体" w:hint="eastAsia"/>
          <w:sz w:val="24"/>
          <w:szCs w:val="24"/>
        </w:rPr>
        <w:t xml:space="preserve"> 补写出下列句子中的空缺部分。(6分)</w:t>
      </w:r>
    </w:p>
    <w:p w:rsidR="00CB6D34" w:rsidRPr="00CB6D34" w:rsidRDefault="00CB6D34" w:rsidP="00CB6D34">
      <w:pPr>
        <w:spacing w:line="360" w:lineRule="auto"/>
        <w:rPr>
          <w:rFonts w:ascii="宋体" w:hAnsi="宋体"/>
          <w:sz w:val="24"/>
          <w:szCs w:val="24"/>
        </w:rPr>
      </w:pPr>
      <w:r w:rsidRPr="00CB6D34">
        <w:rPr>
          <w:rFonts w:ascii="宋体" w:hAnsi="宋体" w:hint="eastAsia"/>
          <w:sz w:val="24"/>
          <w:szCs w:val="24"/>
        </w:rPr>
        <w:t>(1)《孟子·鱼我所欲也》中说,虽然一点食物即可关乎生死,但若“</w:t>
      </w:r>
      <w:r w:rsidRPr="00CB6D34">
        <w:rPr>
          <w:rFonts w:ascii="宋体" w:hAnsi="宋体" w:hint="eastAsia"/>
          <w:sz w:val="24"/>
          <w:szCs w:val="24"/>
          <w:u w:val="single"/>
        </w:rPr>
        <w:t xml:space="preserve">           </w:t>
      </w:r>
      <w:r w:rsidRPr="00CB6D34">
        <w:rPr>
          <w:rFonts w:ascii="宋体" w:hAnsi="宋体" w:hint="eastAsia"/>
          <w:sz w:val="24"/>
          <w:szCs w:val="24"/>
        </w:rPr>
        <w:t>”，饥饿的路人也不会接受；若“</w:t>
      </w:r>
      <w:r w:rsidRPr="00CB6D34">
        <w:rPr>
          <w:rFonts w:ascii="宋体" w:hAnsi="宋体" w:hint="eastAsia"/>
          <w:sz w:val="24"/>
          <w:szCs w:val="24"/>
          <w:u w:val="single"/>
        </w:rPr>
        <w:t xml:space="preserve">            </w:t>
      </w:r>
      <w:r w:rsidRPr="00CB6D34">
        <w:rPr>
          <w:rFonts w:ascii="宋体" w:hAnsi="宋体" w:hint="eastAsia"/>
          <w:sz w:val="24"/>
          <w:szCs w:val="24"/>
        </w:rPr>
        <w:t>”,即便是乞丐也会拒绝。</w:t>
      </w:r>
    </w:p>
    <w:p w:rsidR="00CB6D34" w:rsidRPr="00CB6D34" w:rsidRDefault="00CB6D34" w:rsidP="00CB6D34">
      <w:pPr>
        <w:spacing w:line="360" w:lineRule="auto"/>
        <w:rPr>
          <w:rFonts w:ascii="宋体" w:hAnsi="宋体"/>
          <w:sz w:val="24"/>
          <w:szCs w:val="24"/>
        </w:rPr>
      </w:pPr>
      <w:r w:rsidRPr="00CB6D34">
        <w:rPr>
          <w:rFonts w:ascii="宋体" w:hAnsi="宋体" w:hint="eastAsia"/>
          <w:sz w:val="24"/>
          <w:szCs w:val="24"/>
        </w:rPr>
        <w:t>(2)白居易的《琵琶行》中“</w:t>
      </w:r>
      <w:r w:rsidRPr="00CB6D34">
        <w:rPr>
          <w:rFonts w:ascii="宋体" w:hAnsi="宋体" w:hint="eastAsia"/>
          <w:sz w:val="24"/>
          <w:szCs w:val="24"/>
          <w:u w:val="single"/>
        </w:rPr>
        <w:t xml:space="preserve">               </w:t>
      </w:r>
      <w:r w:rsidRPr="00CB6D34">
        <w:rPr>
          <w:rFonts w:ascii="宋体" w:hAnsi="宋体" w:hint="eastAsia"/>
          <w:sz w:val="24"/>
          <w:szCs w:val="24"/>
        </w:rPr>
        <w:t>，</w:t>
      </w:r>
      <w:r w:rsidRPr="00CB6D34">
        <w:rPr>
          <w:rFonts w:ascii="宋体" w:hAnsi="宋体" w:hint="eastAsia"/>
          <w:sz w:val="24"/>
          <w:szCs w:val="24"/>
          <w:u w:val="single"/>
        </w:rPr>
        <w:t xml:space="preserve">             </w:t>
      </w:r>
      <w:r w:rsidRPr="00CB6D34">
        <w:rPr>
          <w:rFonts w:ascii="宋体" w:hAnsi="宋体" w:hint="eastAsia"/>
          <w:sz w:val="24"/>
          <w:szCs w:val="24"/>
        </w:rPr>
        <w:t>”两句写昔日的琵琶女身价很高,引来了众多纨绔子弟的追捧。</w:t>
      </w:r>
    </w:p>
    <w:p w:rsidR="00CB6D34" w:rsidRPr="00CB6D34" w:rsidRDefault="00CB6D34" w:rsidP="00CB6D34">
      <w:pPr>
        <w:spacing w:line="360" w:lineRule="auto"/>
        <w:rPr>
          <w:rFonts w:ascii="宋体" w:hAnsi="宋体"/>
          <w:sz w:val="24"/>
          <w:szCs w:val="24"/>
        </w:rPr>
      </w:pPr>
      <w:r w:rsidRPr="00CB6D34">
        <w:rPr>
          <w:rFonts w:ascii="宋体" w:hAnsi="宋体" w:hint="eastAsia"/>
          <w:sz w:val="24"/>
          <w:szCs w:val="24"/>
        </w:rPr>
        <w:t>(3)苏轼《赤壁赋》中描写明月初升的句子是“</w:t>
      </w:r>
      <w:r w:rsidRPr="00CB6D34">
        <w:rPr>
          <w:rFonts w:ascii="宋体" w:hAnsi="宋体" w:hint="eastAsia"/>
          <w:sz w:val="24"/>
          <w:szCs w:val="24"/>
          <w:u w:val="single"/>
        </w:rPr>
        <w:t xml:space="preserve">              </w:t>
      </w:r>
      <w:r w:rsidRPr="00CB6D34">
        <w:rPr>
          <w:rFonts w:ascii="宋体" w:hAnsi="宋体" w:hint="eastAsia"/>
          <w:sz w:val="24"/>
          <w:szCs w:val="24"/>
        </w:rPr>
        <w:t>，</w:t>
      </w:r>
      <w:r w:rsidRPr="00CB6D34">
        <w:rPr>
          <w:rFonts w:ascii="宋体" w:hAnsi="宋体" w:hint="eastAsia"/>
          <w:sz w:val="24"/>
          <w:szCs w:val="24"/>
          <w:u w:val="single"/>
        </w:rPr>
        <w:t xml:space="preserve">             </w:t>
      </w:r>
      <w:r w:rsidRPr="00CB6D34">
        <w:rPr>
          <w:rFonts w:ascii="宋体" w:hAnsi="宋体" w:hint="eastAsia"/>
          <w:sz w:val="24"/>
          <w:szCs w:val="24"/>
        </w:rPr>
        <w:t>”。</w:t>
      </w:r>
    </w:p>
    <w:p w:rsidR="00132658" w:rsidRPr="00132658" w:rsidRDefault="00132658" w:rsidP="00CB6D34">
      <w:pPr>
        <w:spacing w:line="360" w:lineRule="auto"/>
        <w:rPr>
          <w:rFonts w:ascii="楷体_GB2312" w:eastAsia="楷体_GB2312" w:hAnsi="宋体"/>
          <w:sz w:val="24"/>
          <w:szCs w:val="24"/>
        </w:rPr>
      </w:pPr>
      <w:r w:rsidRPr="00132658">
        <w:rPr>
          <w:rFonts w:ascii="楷体_GB2312" w:eastAsia="楷体_GB2312" w:hAnsi="宋体" w:hint="eastAsia"/>
          <w:b/>
          <w:sz w:val="24"/>
          <w:szCs w:val="24"/>
        </w:rPr>
        <w:t>解析</w:t>
      </w:r>
      <w:r w:rsidRPr="00132658">
        <w:rPr>
          <w:rFonts w:ascii="楷体_GB2312" w:eastAsia="楷体_GB2312" w:hAnsi="宋体" w:hint="eastAsia"/>
          <w:sz w:val="24"/>
          <w:szCs w:val="24"/>
        </w:rPr>
        <w:t>：易错字词：（1）蹴；（2）绡；（3）徘徊。</w:t>
      </w:r>
    </w:p>
    <w:p w:rsidR="00CB6D34" w:rsidRPr="00132658" w:rsidRDefault="00CB6D34" w:rsidP="00CB6D34">
      <w:pPr>
        <w:spacing w:line="360" w:lineRule="auto"/>
        <w:rPr>
          <w:rFonts w:ascii="楷体_GB2312" w:eastAsia="楷体_GB2312" w:hAnsi="宋体"/>
          <w:sz w:val="24"/>
          <w:szCs w:val="24"/>
        </w:rPr>
      </w:pPr>
      <w:r w:rsidRPr="00132658">
        <w:rPr>
          <w:rFonts w:ascii="楷体_GB2312" w:eastAsia="楷体_GB2312" w:hAnsi="宋体" w:hint="eastAsia"/>
          <w:b/>
          <w:sz w:val="24"/>
          <w:szCs w:val="24"/>
        </w:rPr>
        <w:t>答案</w:t>
      </w:r>
      <w:r w:rsidRPr="00132658">
        <w:rPr>
          <w:rFonts w:ascii="楷体_GB2312" w:eastAsia="楷体_GB2312" w:hAnsi="宋体" w:hint="eastAsia"/>
          <w:sz w:val="24"/>
          <w:szCs w:val="24"/>
        </w:rPr>
        <w:t>：(1)呼尔而与之  蹴尔而与之  (2)五陵年少争缠头  一曲红绡不知数(3)月出于东山之上  徘徊于斗牛之间</w:t>
      </w:r>
    </w:p>
    <w:p w:rsidR="00CB6D34" w:rsidRPr="00CB6D34" w:rsidRDefault="00CB6D34" w:rsidP="00CB6D34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CB6D34">
        <w:rPr>
          <w:rFonts w:ascii="宋体" w:hAnsi="宋体" w:hint="eastAsia"/>
          <w:sz w:val="24"/>
          <w:szCs w:val="24"/>
        </w:rPr>
        <w:t>3.[</w:t>
      </w:r>
      <w:r w:rsidRPr="00CB6D34">
        <w:rPr>
          <w:rFonts w:ascii="宋体" w:hAnsi="宋体"/>
          <w:sz w:val="24"/>
          <w:szCs w:val="24"/>
        </w:rPr>
        <w:t>2018</w:t>
      </w:r>
      <w:r w:rsidRPr="00CB6D34">
        <w:rPr>
          <w:rFonts w:ascii="宋体" w:hAnsi="宋体" w:hint="eastAsia"/>
          <w:sz w:val="24"/>
          <w:szCs w:val="24"/>
        </w:rPr>
        <w:t>全国卷</w:t>
      </w:r>
      <w:r w:rsidRPr="00CB6D34">
        <w:rPr>
          <w:rFonts w:ascii="宋体" w:hAnsi="宋体"/>
          <w:sz w:val="24"/>
          <w:szCs w:val="24"/>
        </w:rPr>
        <w:t>Ⅲ</w:t>
      </w:r>
      <w:r w:rsidRPr="00CB6D34">
        <w:rPr>
          <w:rFonts w:ascii="宋体" w:hAnsi="宋体" w:hint="eastAsia"/>
          <w:sz w:val="24"/>
          <w:szCs w:val="24"/>
        </w:rPr>
        <w:t>]</w:t>
      </w:r>
      <w:r w:rsidRPr="00CB6D34">
        <w:rPr>
          <w:rFonts w:asciiTheme="minorEastAsia" w:hAnsiTheme="minorEastAsia" w:hint="eastAsia"/>
          <w:sz w:val="24"/>
          <w:szCs w:val="24"/>
        </w:rPr>
        <w:t xml:space="preserve"> 补写出下列句子中的空缺部分。（6分）</w:t>
      </w:r>
    </w:p>
    <w:p w:rsidR="00CB6D34" w:rsidRPr="00CB6D34" w:rsidRDefault="00CB6D34" w:rsidP="00CB6D34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CB6D34">
        <w:rPr>
          <w:rFonts w:asciiTheme="minorEastAsia" w:hAnsiTheme="minorEastAsia" w:hint="eastAsia"/>
          <w:sz w:val="24"/>
          <w:szCs w:val="24"/>
        </w:rPr>
        <w:t>（1）《荀子·劝学》中举例论证借助外物的重要性时说，终日殚精竭虑思考，却“</w:t>
      </w:r>
      <w:r w:rsidRPr="00CB6D34">
        <w:rPr>
          <w:rFonts w:asciiTheme="minorEastAsia" w:hAnsiTheme="minorEastAsia" w:hint="eastAsia"/>
          <w:sz w:val="24"/>
          <w:szCs w:val="24"/>
          <w:u w:val="single"/>
        </w:rPr>
        <w:t xml:space="preserve">            </w:t>
      </w:r>
      <w:r w:rsidRPr="00CB6D34">
        <w:rPr>
          <w:rFonts w:asciiTheme="minorEastAsia" w:hAnsiTheme="minorEastAsia" w:hint="eastAsia"/>
          <w:sz w:val="24"/>
          <w:szCs w:val="24"/>
        </w:rPr>
        <w:t>”，踮起脚极目远望，也“</w:t>
      </w:r>
      <w:r w:rsidRPr="00CB6D34">
        <w:rPr>
          <w:rFonts w:asciiTheme="minorEastAsia" w:hAnsiTheme="minorEastAsia" w:hint="eastAsia"/>
          <w:sz w:val="24"/>
          <w:szCs w:val="24"/>
          <w:u w:val="single"/>
        </w:rPr>
        <w:t xml:space="preserve">              </w:t>
      </w:r>
      <w:r w:rsidRPr="00CB6D34">
        <w:rPr>
          <w:rFonts w:asciiTheme="minorEastAsia" w:hAnsiTheme="minorEastAsia" w:hint="eastAsia"/>
          <w:sz w:val="24"/>
          <w:szCs w:val="24"/>
        </w:rPr>
        <w:t>”。</w:t>
      </w:r>
    </w:p>
    <w:p w:rsidR="00CB6D34" w:rsidRPr="00CB6D34" w:rsidRDefault="00CB6D34" w:rsidP="00CB6D34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CB6D34">
        <w:rPr>
          <w:rFonts w:asciiTheme="minorEastAsia" w:hAnsiTheme="minorEastAsia" w:hint="eastAsia"/>
          <w:sz w:val="24"/>
          <w:szCs w:val="24"/>
        </w:rPr>
        <w:t>(2)诸葛亮在《出师表》中回顾汉代历史，认为亲近贤臣，疏远小人，“</w:t>
      </w:r>
      <w:r w:rsidRPr="00CB6D34">
        <w:rPr>
          <w:rFonts w:asciiTheme="minorEastAsia" w:hAnsiTheme="minorEastAsia" w:hint="eastAsia"/>
          <w:sz w:val="24"/>
          <w:szCs w:val="24"/>
          <w:u w:val="single"/>
        </w:rPr>
        <w:t xml:space="preserve">           </w:t>
      </w:r>
      <w:r w:rsidRPr="00CB6D34">
        <w:rPr>
          <w:rFonts w:asciiTheme="minorEastAsia" w:hAnsiTheme="minorEastAsia" w:hint="eastAsia"/>
          <w:sz w:val="24"/>
          <w:szCs w:val="24"/>
        </w:rPr>
        <w:t>”；而亲近小人，疏远贤臣，“</w:t>
      </w:r>
      <w:r w:rsidRPr="00CB6D34">
        <w:rPr>
          <w:rFonts w:asciiTheme="minorEastAsia" w:hAnsiTheme="minorEastAsia" w:hint="eastAsia"/>
          <w:sz w:val="24"/>
          <w:szCs w:val="24"/>
          <w:u w:val="single"/>
        </w:rPr>
        <w:t xml:space="preserve">            </w:t>
      </w:r>
      <w:r w:rsidRPr="00CB6D34">
        <w:rPr>
          <w:rFonts w:asciiTheme="minorEastAsia" w:hAnsiTheme="minorEastAsia" w:hint="eastAsia"/>
          <w:sz w:val="24"/>
          <w:szCs w:val="24"/>
        </w:rPr>
        <w:t>”。</w:t>
      </w:r>
    </w:p>
    <w:p w:rsidR="00CB6D34" w:rsidRPr="00CB6D34" w:rsidRDefault="00CB6D34" w:rsidP="00CB6D34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CB6D34">
        <w:rPr>
          <w:rFonts w:asciiTheme="minorEastAsia" w:hAnsiTheme="minorEastAsia" w:hint="eastAsia"/>
          <w:sz w:val="24"/>
          <w:szCs w:val="24"/>
        </w:rPr>
        <w:t>(3)李煜《虞美人（春花秋月何时了）》中，春花秋月之外，“</w:t>
      </w:r>
      <w:r w:rsidRPr="00CB6D34">
        <w:rPr>
          <w:rFonts w:asciiTheme="minorEastAsia" w:hAnsiTheme="minorEastAsia" w:hint="eastAsia"/>
          <w:sz w:val="24"/>
          <w:szCs w:val="24"/>
          <w:u w:val="single"/>
        </w:rPr>
        <w:t xml:space="preserve">          </w:t>
      </w:r>
      <w:r w:rsidRPr="00CB6D34">
        <w:rPr>
          <w:rFonts w:asciiTheme="minorEastAsia" w:hAnsiTheme="minorEastAsia" w:hint="eastAsia"/>
          <w:sz w:val="24"/>
          <w:szCs w:val="24"/>
        </w:rPr>
        <w:t>”也是勾起作者故国之思的景象；而“</w:t>
      </w:r>
      <w:r w:rsidRPr="00CB6D34">
        <w:rPr>
          <w:rFonts w:asciiTheme="minorEastAsia" w:hAnsiTheme="minorEastAsia" w:hint="eastAsia"/>
          <w:sz w:val="24"/>
          <w:szCs w:val="24"/>
          <w:u w:val="single"/>
        </w:rPr>
        <w:t xml:space="preserve">           </w:t>
      </w:r>
      <w:r w:rsidRPr="00CB6D34">
        <w:rPr>
          <w:rFonts w:asciiTheme="minorEastAsia" w:hAnsiTheme="minorEastAsia" w:hint="eastAsia"/>
          <w:sz w:val="24"/>
          <w:szCs w:val="24"/>
        </w:rPr>
        <w:t>”则是作者无尽愁绪的形象描绘。</w:t>
      </w:r>
    </w:p>
    <w:p w:rsidR="00132658" w:rsidRPr="00132658" w:rsidRDefault="00132658" w:rsidP="00CB6D34">
      <w:pPr>
        <w:spacing w:line="360" w:lineRule="auto"/>
        <w:rPr>
          <w:rFonts w:ascii="楷体_GB2312" w:eastAsia="楷体_GB2312" w:hAnsiTheme="minorEastAsia"/>
          <w:sz w:val="24"/>
          <w:szCs w:val="24"/>
        </w:rPr>
      </w:pPr>
      <w:r w:rsidRPr="00132658">
        <w:rPr>
          <w:rFonts w:ascii="楷体_GB2312" w:eastAsia="楷体_GB2312" w:hAnsiTheme="minorEastAsia" w:hint="eastAsia"/>
          <w:b/>
          <w:sz w:val="24"/>
          <w:szCs w:val="24"/>
        </w:rPr>
        <w:t>解析</w:t>
      </w:r>
      <w:r w:rsidRPr="00132658">
        <w:rPr>
          <w:rFonts w:ascii="楷体_GB2312" w:eastAsia="楷体_GB2312" w:hAnsiTheme="minorEastAsia" w:hint="eastAsia"/>
          <w:sz w:val="24"/>
          <w:szCs w:val="24"/>
        </w:rPr>
        <w:t>：易错字词：（1）臾；（2）倾颓。</w:t>
      </w:r>
    </w:p>
    <w:p w:rsidR="00CB6D34" w:rsidRPr="00132658" w:rsidRDefault="00CB6D34" w:rsidP="00CB6D34">
      <w:pPr>
        <w:spacing w:line="360" w:lineRule="auto"/>
        <w:rPr>
          <w:rFonts w:ascii="楷体_GB2312" w:eastAsia="楷体_GB2312" w:hAnsiTheme="minorEastAsia"/>
          <w:sz w:val="24"/>
          <w:szCs w:val="24"/>
        </w:rPr>
      </w:pPr>
      <w:r w:rsidRPr="00132658">
        <w:rPr>
          <w:rFonts w:ascii="楷体_GB2312" w:eastAsia="楷体_GB2312" w:hAnsiTheme="minorEastAsia" w:hint="eastAsia"/>
          <w:b/>
          <w:sz w:val="24"/>
          <w:szCs w:val="24"/>
        </w:rPr>
        <w:lastRenderedPageBreak/>
        <w:t>答案</w:t>
      </w:r>
      <w:r w:rsidRPr="00132658">
        <w:rPr>
          <w:rFonts w:ascii="楷体_GB2312" w:eastAsia="楷体_GB2312" w:hAnsiTheme="minorEastAsia" w:hint="eastAsia"/>
          <w:sz w:val="24"/>
          <w:szCs w:val="24"/>
        </w:rPr>
        <w:t>：（1）不如须臾之所学也  不如登高之博见也</w:t>
      </w:r>
    </w:p>
    <w:p w:rsidR="00CB6D34" w:rsidRPr="00132658" w:rsidRDefault="00CB6D34" w:rsidP="00CB6D34">
      <w:pPr>
        <w:spacing w:line="360" w:lineRule="auto"/>
        <w:rPr>
          <w:rFonts w:ascii="楷体_GB2312" w:eastAsia="楷体_GB2312" w:hAnsiTheme="minorEastAsia"/>
          <w:sz w:val="24"/>
          <w:szCs w:val="24"/>
        </w:rPr>
      </w:pPr>
      <w:r w:rsidRPr="00132658">
        <w:rPr>
          <w:rFonts w:ascii="楷体_GB2312" w:eastAsia="楷体_GB2312" w:hAnsiTheme="minorEastAsia" w:hint="eastAsia"/>
          <w:sz w:val="24"/>
          <w:szCs w:val="24"/>
        </w:rPr>
        <w:t xml:space="preserve">（2）此先汉所以兴隆也  此后汉所以倾颓也 </w:t>
      </w:r>
    </w:p>
    <w:p w:rsidR="00CB6D34" w:rsidRPr="00132658" w:rsidRDefault="00CB6D34" w:rsidP="00CB6D34">
      <w:pPr>
        <w:spacing w:line="360" w:lineRule="auto"/>
        <w:rPr>
          <w:rFonts w:ascii="楷体_GB2312" w:eastAsia="楷体_GB2312" w:hAnsiTheme="minorEastAsia"/>
          <w:sz w:val="24"/>
          <w:szCs w:val="24"/>
        </w:rPr>
      </w:pPr>
      <w:r w:rsidRPr="00132658">
        <w:rPr>
          <w:rFonts w:ascii="楷体_GB2312" w:eastAsia="楷体_GB2312" w:hAnsiTheme="minorEastAsia" w:hint="eastAsia"/>
          <w:sz w:val="24"/>
          <w:szCs w:val="24"/>
        </w:rPr>
        <w:t>（3）小楼昨夜又东风  恰似一江春水向东流</w:t>
      </w:r>
    </w:p>
    <w:p w:rsidR="00CB6D34" w:rsidRPr="00CB6D34" w:rsidRDefault="00CB6D34" w:rsidP="00CB6D34">
      <w:pPr>
        <w:spacing w:line="360" w:lineRule="auto"/>
        <w:rPr>
          <w:rFonts w:ascii="宋体" w:hAnsi="宋体"/>
          <w:sz w:val="24"/>
          <w:szCs w:val="24"/>
        </w:rPr>
      </w:pPr>
      <w:r w:rsidRPr="00CB6D34">
        <w:rPr>
          <w:sz w:val="24"/>
          <w:szCs w:val="24"/>
        </w:rPr>
        <w:t>4.[2018</w:t>
      </w:r>
      <w:r w:rsidRPr="00CB6D34">
        <w:rPr>
          <w:rFonts w:hint="eastAsia"/>
          <w:sz w:val="24"/>
          <w:szCs w:val="24"/>
        </w:rPr>
        <w:t>北京</w:t>
      </w:r>
      <w:r w:rsidRPr="00CB6D34">
        <w:rPr>
          <w:sz w:val="24"/>
          <w:szCs w:val="24"/>
        </w:rPr>
        <w:t>卷</w:t>
      </w:r>
      <w:r w:rsidRPr="00CB6D34">
        <w:rPr>
          <w:sz w:val="24"/>
          <w:szCs w:val="24"/>
        </w:rPr>
        <w:t>]</w:t>
      </w:r>
      <w:r w:rsidRPr="00CB6D34">
        <w:rPr>
          <w:rFonts w:ascii="宋体" w:hAnsi="宋体" w:hint="eastAsia"/>
          <w:sz w:val="24"/>
          <w:szCs w:val="24"/>
        </w:rPr>
        <w:t xml:space="preserve"> 在横线处填写作品原句。（共8分）</w:t>
      </w:r>
    </w:p>
    <w:p w:rsidR="00CB6D34" w:rsidRPr="00CB6D34" w:rsidRDefault="00CB6D34" w:rsidP="00CB6D34">
      <w:pPr>
        <w:spacing w:line="360" w:lineRule="auto"/>
        <w:rPr>
          <w:rFonts w:ascii="宋体" w:hAnsi="宋体"/>
          <w:sz w:val="24"/>
          <w:szCs w:val="24"/>
        </w:rPr>
      </w:pPr>
      <w:r w:rsidRPr="00CB6D34">
        <w:rPr>
          <w:rFonts w:ascii="宋体" w:hAnsi="宋体" w:hint="eastAsia"/>
          <w:sz w:val="24"/>
          <w:szCs w:val="24"/>
        </w:rPr>
        <w:t>①陶渊明是很多古代诗人的偶像。《归园田居》（其一）写出了很多人的心声：“户庭无尘杂，虚室有余闲。</w:t>
      </w:r>
      <w:r w:rsidRPr="00CB6D34">
        <w:rPr>
          <w:rFonts w:ascii="宋体" w:hAnsi="宋体" w:hint="eastAsia"/>
          <w:sz w:val="24"/>
          <w:szCs w:val="24"/>
          <w:u w:val="single"/>
        </w:rPr>
        <w:t xml:space="preserve">            </w:t>
      </w:r>
      <w:r w:rsidRPr="00CB6D34">
        <w:rPr>
          <w:rFonts w:ascii="宋体" w:hAnsi="宋体" w:hint="eastAsia"/>
          <w:sz w:val="24"/>
          <w:szCs w:val="24"/>
        </w:rPr>
        <w:t>，</w:t>
      </w:r>
      <w:r w:rsidRPr="00CB6D34">
        <w:rPr>
          <w:rFonts w:ascii="宋体" w:hAnsi="宋体" w:hint="eastAsia"/>
          <w:sz w:val="24"/>
          <w:szCs w:val="24"/>
          <w:u w:val="single"/>
        </w:rPr>
        <w:t xml:space="preserve">              </w:t>
      </w:r>
      <w:r w:rsidRPr="00CB6D34">
        <w:rPr>
          <w:rFonts w:ascii="宋体" w:hAnsi="宋体" w:hint="eastAsia"/>
          <w:sz w:val="24"/>
          <w:szCs w:val="24"/>
        </w:rPr>
        <w:t>。”</w:t>
      </w:r>
    </w:p>
    <w:p w:rsidR="00CB6D34" w:rsidRPr="00CB6D34" w:rsidRDefault="00CB6D34" w:rsidP="00CB6D34">
      <w:pPr>
        <w:spacing w:line="360" w:lineRule="auto"/>
        <w:rPr>
          <w:rFonts w:ascii="宋体" w:hAnsi="宋体"/>
          <w:sz w:val="24"/>
          <w:szCs w:val="24"/>
        </w:rPr>
      </w:pPr>
      <w:r w:rsidRPr="00CB6D34">
        <w:rPr>
          <w:rFonts w:ascii="宋体" w:hAnsi="宋体" w:hint="eastAsia"/>
          <w:sz w:val="24"/>
          <w:szCs w:val="24"/>
        </w:rPr>
        <w:t>②“表”是一种应用文体，不容易写出真情实感。李密《陈情表》却写得极为感人：“臣无祖母，</w:t>
      </w:r>
      <w:r w:rsidRPr="00CB6D34">
        <w:rPr>
          <w:rFonts w:ascii="宋体" w:hAnsi="宋体" w:hint="eastAsia"/>
          <w:sz w:val="24"/>
          <w:szCs w:val="24"/>
          <w:u w:val="single"/>
        </w:rPr>
        <w:t xml:space="preserve">             </w:t>
      </w:r>
      <w:r w:rsidRPr="00CB6D34">
        <w:rPr>
          <w:rFonts w:ascii="宋体" w:hAnsi="宋体" w:hint="eastAsia"/>
          <w:sz w:val="24"/>
          <w:szCs w:val="24"/>
        </w:rPr>
        <w:t>;祖母无臣，</w:t>
      </w:r>
      <w:r w:rsidRPr="00CB6D34">
        <w:rPr>
          <w:rFonts w:ascii="宋体" w:hAnsi="宋体" w:hint="eastAsia"/>
          <w:sz w:val="24"/>
          <w:szCs w:val="24"/>
          <w:u w:val="single"/>
        </w:rPr>
        <w:t xml:space="preserve">              </w:t>
      </w:r>
      <w:r w:rsidRPr="00CB6D34">
        <w:rPr>
          <w:rFonts w:ascii="宋体" w:hAnsi="宋体" w:hint="eastAsia"/>
          <w:sz w:val="24"/>
          <w:szCs w:val="24"/>
        </w:rPr>
        <w:t>。”</w:t>
      </w:r>
    </w:p>
    <w:p w:rsidR="00CB6D34" w:rsidRPr="00CB6D34" w:rsidRDefault="00CB6D34" w:rsidP="00CB6D34">
      <w:pPr>
        <w:spacing w:line="360" w:lineRule="auto"/>
        <w:rPr>
          <w:rFonts w:ascii="宋体" w:hAnsi="宋体"/>
          <w:sz w:val="24"/>
          <w:szCs w:val="24"/>
        </w:rPr>
      </w:pPr>
      <w:r w:rsidRPr="00CB6D34">
        <w:rPr>
          <w:rFonts w:ascii="宋体" w:hAnsi="宋体" w:hint="eastAsia"/>
          <w:sz w:val="24"/>
          <w:szCs w:val="24"/>
        </w:rPr>
        <w:t>③古人送别，常在渡口码头。比如白居易《琵琶行》：“主人下马客在船，举酒欲饮无管弦。</w:t>
      </w:r>
      <w:r w:rsidRPr="00CB6D34">
        <w:rPr>
          <w:rFonts w:ascii="宋体" w:hAnsi="宋体" w:hint="eastAsia"/>
          <w:sz w:val="24"/>
          <w:szCs w:val="24"/>
          <w:u w:val="single"/>
        </w:rPr>
        <w:t xml:space="preserve">               </w:t>
      </w:r>
      <w:r w:rsidRPr="00CB6D34">
        <w:rPr>
          <w:rFonts w:ascii="宋体" w:hAnsi="宋体" w:hint="eastAsia"/>
          <w:sz w:val="24"/>
          <w:szCs w:val="24"/>
        </w:rPr>
        <w:t>，</w:t>
      </w:r>
      <w:r w:rsidRPr="00CB6D34">
        <w:rPr>
          <w:rFonts w:ascii="宋体" w:hAnsi="宋体" w:hint="eastAsia"/>
          <w:sz w:val="24"/>
          <w:szCs w:val="24"/>
          <w:u w:val="single"/>
        </w:rPr>
        <w:t xml:space="preserve">              </w:t>
      </w:r>
      <w:r w:rsidRPr="00CB6D34">
        <w:rPr>
          <w:rFonts w:ascii="宋体" w:hAnsi="宋体" w:hint="eastAsia"/>
          <w:sz w:val="24"/>
          <w:szCs w:val="24"/>
        </w:rPr>
        <w:t>。”</w:t>
      </w:r>
    </w:p>
    <w:p w:rsidR="00CB6D34" w:rsidRPr="00CB6D34" w:rsidRDefault="00CB6D34" w:rsidP="00CB6D34">
      <w:pPr>
        <w:spacing w:line="360" w:lineRule="auto"/>
        <w:rPr>
          <w:rFonts w:ascii="宋体" w:hAnsi="宋体"/>
          <w:sz w:val="24"/>
          <w:szCs w:val="24"/>
        </w:rPr>
      </w:pPr>
      <w:r w:rsidRPr="00CB6D34">
        <w:rPr>
          <w:rFonts w:ascii="宋体" w:hAnsi="宋体" w:hint="eastAsia"/>
          <w:sz w:val="24"/>
          <w:szCs w:val="24"/>
        </w:rPr>
        <w:t>④你所在的中学举办隆重的校庆典礼，邀请了很多校友、家长参加。你作为学生代表向来宾致欢迎辞，其中要引用两句古代诗文。请填写恰当的句子。</w:t>
      </w:r>
    </w:p>
    <w:p w:rsidR="00CB6D34" w:rsidRPr="00CB6D34" w:rsidRDefault="00CB6D34" w:rsidP="00CB6D34">
      <w:pPr>
        <w:spacing w:line="360" w:lineRule="auto"/>
        <w:ind w:firstLineChars="202" w:firstLine="485"/>
        <w:rPr>
          <w:rFonts w:ascii="宋体" w:hAnsi="宋体"/>
          <w:sz w:val="24"/>
          <w:szCs w:val="24"/>
        </w:rPr>
      </w:pPr>
      <w:r w:rsidRPr="00CB6D34">
        <w:rPr>
          <w:rFonts w:ascii="宋体" w:hAnsi="宋体" w:hint="eastAsia"/>
          <w:sz w:val="24"/>
          <w:szCs w:val="24"/>
        </w:rPr>
        <w:t>金秋十月，天高云淡。今天大家齐聚一堂，真可谓“</w:t>
      </w:r>
      <w:r w:rsidRPr="00CB6D34">
        <w:rPr>
          <w:rFonts w:ascii="宋体" w:hAnsi="宋体" w:hint="eastAsia"/>
          <w:sz w:val="24"/>
          <w:szCs w:val="24"/>
          <w:u w:val="single"/>
        </w:rPr>
        <w:t xml:space="preserve">            </w:t>
      </w:r>
      <w:r w:rsidRPr="00CB6D34">
        <w:rPr>
          <w:rFonts w:ascii="宋体" w:hAnsi="宋体" w:hint="eastAsia"/>
          <w:sz w:val="24"/>
          <w:szCs w:val="24"/>
        </w:rPr>
        <w:t>，</w:t>
      </w:r>
      <w:r w:rsidRPr="00CB6D34">
        <w:rPr>
          <w:rFonts w:ascii="宋体" w:hAnsi="宋体" w:hint="eastAsia"/>
          <w:sz w:val="24"/>
          <w:szCs w:val="24"/>
          <w:u w:val="single"/>
        </w:rPr>
        <w:t xml:space="preserve">             </w:t>
      </w:r>
      <w:r w:rsidRPr="00CB6D34">
        <w:rPr>
          <w:rFonts w:ascii="宋体" w:hAnsi="宋体" w:hint="eastAsia"/>
          <w:sz w:val="24"/>
          <w:szCs w:val="24"/>
        </w:rPr>
        <w:t>”。请允许我代表全体在校同学，对各位嘉宾的到来表示热烈的欢迎！</w:t>
      </w:r>
    </w:p>
    <w:p w:rsidR="00132658" w:rsidRPr="00132658" w:rsidRDefault="00132658" w:rsidP="00CB6D34">
      <w:pPr>
        <w:spacing w:line="360" w:lineRule="auto"/>
        <w:rPr>
          <w:rFonts w:ascii="楷体_GB2312" w:eastAsia="楷体_GB2312" w:hAnsi="宋体"/>
          <w:sz w:val="24"/>
          <w:szCs w:val="24"/>
        </w:rPr>
      </w:pPr>
      <w:r w:rsidRPr="00132658">
        <w:rPr>
          <w:rFonts w:ascii="楷体_GB2312" w:eastAsia="楷体_GB2312" w:hAnsi="宋体" w:hint="eastAsia"/>
          <w:b/>
          <w:sz w:val="24"/>
          <w:szCs w:val="24"/>
        </w:rPr>
        <w:t>解析</w:t>
      </w:r>
      <w:r w:rsidRPr="00132658">
        <w:rPr>
          <w:rFonts w:ascii="楷体_GB2312" w:eastAsia="楷体_GB2312" w:hAnsi="宋体" w:hint="eastAsia"/>
          <w:sz w:val="24"/>
          <w:szCs w:val="24"/>
        </w:rPr>
        <w:t>：易错字:（1）樊；（3）浸。</w:t>
      </w:r>
    </w:p>
    <w:p w:rsidR="00CB6D34" w:rsidRPr="00132658" w:rsidRDefault="00CB6D34" w:rsidP="00CB6D34">
      <w:pPr>
        <w:spacing w:line="360" w:lineRule="auto"/>
        <w:rPr>
          <w:rFonts w:ascii="楷体_GB2312" w:eastAsia="楷体_GB2312" w:hAnsi="宋体"/>
          <w:sz w:val="24"/>
          <w:szCs w:val="24"/>
        </w:rPr>
      </w:pPr>
      <w:r w:rsidRPr="00132658">
        <w:rPr>
          <w:rFonts w:ascii="楷体_GB2312" w:eastAsia="楷体_GB2312" w:hAnsi="宋体" w:hint="eastAsia"/>
          <w:b/>
          <w:sz w:val="24"/>
          <w:szCs w:val="24"/>
        </w:rPr>
        <w:t>答案</w:t>
      </w:r>
      <w:r w:rsidRPr="00132658">
        <w:rPr>
          <w:rFonts w:ascii="楷体_GB2312" w:eastAsia="楷体_GB2312" w:hAnsi="宋体" w:hint="eastAsia"/>
          <w:sz w:val="24"/>
          <w:szCs w:val="24"/>
        </w:rPr>
        <w:t>：①久在樊笼里 复得返自然 ②无以至今日 无以终余年 ③醉不成欢惨将别  别时茫茫江浸月 ④示例：群贤毕至 少长咸集(千里逢迎高朋满座)</w:t>
      </w:r>
    </w:p>
    <w:p w:rsidR="00CB6D34" w:rsidRPr="00CB6D34" w:rsidRDefault="00CB6D34" w:rsidP="00CB6D34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CB6D34">
        <w:rPr>
          <w:sz w:val="24"/>
          <w:szCs w:val="24"/>
        </w:rPr>
        <w:t>5.[2018</w:t>
      </w:r>
      <w:r w:rsidRPr="00CB6D34">
        <w:rPr>
          <w:rFonts w:hint="eastAsia"/>
          <w:sz w:val="24"/>
          <w:szCs w:val="24"/>
        </w:rPr>
        <w:t>天津卷</w:t>
      </w:r>
      <w:r w:rsidRPr="00CB6D34">
        <w:rPr>
          <w:sz w:val="24"/>
          <w:szCs w:val="24"/>
        </w:rPr>
        <w:t>]</w:t>
      </w:r>
      <w:r w:rsidRPr="00CB6D34">
        <w:rPr>
          <w:rFonts w:asciiTheme="minorEastAsia" w:hAnsiTheme="minorEastAsia" w:hint="eastAsia"/>
          <w:sz w:val="24"/>
          <w:szCs w:val="24"/>
        </w:rPr>
        <w:t xml:space="preserve"> 补写出下列名篇名句中的空缺部分。(6分)</w:t>
      </w:r>
    </w:p>
    <w:p w:rsidR="00CB6D34" w:rsidRPr="00CB6D34" w:rsidRDefault="00CB6D34" w:rsidP="00CB6D34">
      <w:pPr>
        <w:spacing w:line="360" w:lineRule="auto"/>
        <w:ind w:firstLineChars="202" w:firstLine="485"/>
        <w:rPr>
          <w:rFonts w:asciiTheme="minorEastAsia" w:hAnsiTheme="minorEastAsia"/>
          <w:sz w:val="24"/>
          <w:szCs w:val="24"/>
        </w:rPr>
      </w:pPr>
      <w:r w:rsidRPr="00CB6D34">
        <w:rPr>
          <w:rFonts w:asciiTheme="minorEastAsia" w:hAnsiTheme="minorEastAsia" w:hint="eastAsia"/>
          <w:sz w:val="24"/>
          <w:szCs w:val="24"/>
        </w:rPr>
        <w:t>漫步经典,我们可以感受古人的襟抱与情怀:《荆轲刺秦王》“①</w:t>
      </w:r>
      <w:r w:rsidRPr="00CB6D34">
        <w:rPr>
          <w:rFonts w:asciiTheme="minorEastAsia" w:hAnsiTheme="minorEastAsia" w:hint="eastAsia"/>
          <w:sz w:val="24"/>
          <w:szCs w:val="24"/>
          <w:u w:val="single"/>
        </w:rPr>
        <w:t xml:space="preserve">             </w:t>
      </w:r>
      <w:r w:rsidRPr="00CB6D34">
        <w:rPr>
          <w:rFonts w:asciiTheme="minorEastAsia" w:hAnsiTheme="minorEastAsia" w:hint="eastAsia"/>
          <w:sz w:val="24"/>
          <w:szCs w:val="24"/>
        </w:rPr>
        <w:t>，壮士一去兮不复还”，那是荆轲赴汤蹈火的毅然决然;《短歌行》“②</w:t>
      </w:r>
      <w:r w:rsidRPr="00CB6D34">
        <w:rPr>
          <w:rFonts w:asciiTheme="minorEastAsia" w:hAnsiTheme="minorEastAsia" w:hint="eastAsia"/>
          <w:sz w:val="24"/>
          <w:szCs w:val="24"/>
          <w:u w:val="single"/>
        </w:rPr>
        <w:t xml:space="preserve">              </w:t>
      </w:r>
      <w:r w:rsidRPr="00CB6D34">
        <w:rPr>
          <w:rFonts w:asciiTheme="minorEastAsia" w:hAnsiTheme="minorEastAsia" w:hint="eastAsia"/>
          <w:sz w:val="24"/>
          <w:szCs w:val="24"/>
        </w:rPr>
        <w:t>，天下归心”，那是曹操延揽人才、渴望一统的豪情壮志；《梦游天姥吟留别》“③</w:t>
      </w:r>
      <w:r w:rsidRPr="00CB6D34">
        <w:rPr>
          <w:rFonts w:asciiTheme="minorEastAsia" w:hAnsiTheme="minorEastAsia" w:hint="eastAsia"/>
          <w:sz w:val="24"/>
          <w:szCs w:val="24"/>
          <w:u w:val="single"/>
        </w:rPr>
        <w:t xml:space="preserve">            </w:t>
      </w:r>
      <w:r w:rsidRPr="00CB6D34">
        <w:rPr>
          <w:rFonts w:asciiTheme="minorEastAsia" w:hAnsiTheme="minorEastAsia" w:hint="eastAsia"/>
          <w:sz w:val="24"/>
          <w:szCs w:val="24"/>
        </w:rPr>
        <w:t>，④</w:t>
      </w:r>
      <w:r w:rsidRPr="00CB6D34">
        <w:rPr>
          <w:rFonts w:asciiTheme="minorEastAsia" w:hAnsiTheme="minorEastAsia" w:hint="eastAsia"/>
          <w:sz w:val="24"/>
          <w:szCs w:val="24"/>
          <w:u w:val="single"/>
        </w:rPr>
        <w:t xml:space="preserve">             </w:t>
      </w:r>
      <w:r w:rsidRPr="00CB6D34">
        <w:rPr>
          <w:rFonts w:asciiTheme="minorEastAsia" w:hAnsiTheme="minorEastAsia" w:hint="eastAsia"/>
          <w:sz w:val="24"/>
          <w:szCs w:val="24"/>
        </w:rPr>
        <w:t>”，道出李白蔑视权贵的傲岸不屈；《赤壁赋》“⑤</w:t>
      </w:r>
      <w:r w:rsidRPr="00CB6D34">
        <w:rPr>
          <w:rFonts w:asciiTheme="minorEastAsia" w:hAnsiTheme="minorEastAsia" w:hint="eastAsia"/>
          <w:sz w:val="24"/>
          <w:szCs w:val="24"/>
          <w:u w:val="single"/>
        </w:rPr>
        <w:t xml:space="preserve">              </w:t>
      </w:r>
      <w:r w:rsidRPr="00CB6D34">
        <w:rPr>
          <w:rFonts w:asciiTheme="minorEastAsia" w:hAnsiTheme="minorEastAsia" w:hint="eastAsia"/>
          <w:sz w:val="24"/>
          <w:szCs w:val="24"/>
        </w:rPr>
        <w:t>，与山间之明月，耳得之而为声，目遇之而成色”，写出东坡经历人生低谷后的旷达、洒脱；《水龙吟·登建康赏心亭》“⑥</w:t>
      </w:r>
      <w:r w:rsidRPr="00CB6D34">
        <w:rPr>
          <w:rFonts w:asciiTheme="minorEastAsia" w:hAnsiTheme="minorEastAsia" w:hint="eastAsia"/>
          <w:sz w:val="24"/>
          <w:szCs w:val="24"/>
          <w:u w:val="single"/>
        </w:rPr>
        <w:t xml:space="preserve">             </w:t>
      </w:r>
      <w:r w:rsidRPr="00CB6D34">
        <w:rPr>
          <w:rFonts w:asciiTheme="minorEastAsia" w:hAnsiTheme="minorEastAsia" w:hint="eastAsia"/>
          <w:sz w:val="24"/>
          <w:szCs w:val="24"/>
        </w:rPr>
        <w:t>，尽西风，季鹰归未”，抒写了辛弃疾耻于弃官归隐、立志光复故土的爱国之情。</w:t>
      </w:r>
    </w:p>
    <w:p w:rsidR="00132658" w:rsidRPr="00132658" w:rsidRDefault="00132658" w:rsidP="00CB6D34">
      <w:pPr>
        <w:spacing w:line="360" w:lineRule="auto"/>
        <w:rPr>
          <w:rFonts w:ascii="楷体_GB2312" w:eastAsia="楷体_GB2312" w:hAnsiTheme="minorEastAsia"/>
          <w:sz w:val="24"/>
          <w:szCs w:val="24"/>
        </w:rPr>
      </w:pPr>
      <w:r w:rsidRPr="00132658">
        <w:rPr>
          <w:rFonts w:ascii="楷体_GB2312" w:eastAsia="楷体_GB2312" w:hAnsiTheme="minorEastAsia" w:hint="eastAsia"/>
          <w:b/>
          <w:sz w:val="24"/>
          <w:szCs w:val="24"/>
        </w:rPr>
        <w:t>解析</w:t>
      </w:r>
      <w:r w:rsidRPr="00132658">
        <w:rPr>
          <w:rFonts w:ascii="楷体_GB2312" w:eastAsia="楷体_GB2312" w:hAnsiTheme="minorEastAsia" w:hint="eastAsia"/>
          <w:sz w:val="24"/>
          <w:szCs w:val="24"/>
        </w:rPr>
        <w:t>：易错字：①萧；③事；⑤惟；⑥鲈，脍。</w:t>
      </w:r>
    </w:p>
    <w:p w:rsidR="00CB6D34" w:rsidRPr="00132658" w:rsidRDefault="00CB6D34" w:rsidP="00CB6D34">
      <w:pPr>
        <w:spacing w:line="360" w:lineRule="auto"/>
        <w:rPr>
          <w:rFonts w:ascii="楷体_GB2312" w:eastAsia="楷体_GB2312" w:hAnsiTheme="minorEastAsia"/>
          <w:sz w:val="24"/>
          <w:szCs w:val="24"/>
        </w:rPr>
      </w:pPr>
      <w:r w:rsidRPr="00132658">
        <w:rPr>
          <w:rFonts w:ascii="楷体_GB2312" w:eastAsia="楷体_GB2312" w:hAnsiTheme="minorEastAsia" w:hint="eastAsia"/>
          <w:b/>
          <w:sz w:val="24"/>
          <w:szCs w:val="24"/>
        </w:rPr>
        <w:t>答案</w:t>
      </w:r>
      <w:r w:rsidRPr="00132658">
        <w:rPr>
          <w:rFonts w:ascii="楷体_GB2312" w:eastAsia="楷体_GB2312" w:hAnsiTheme="minorEastAsia" w:hint="eastAsia"/>
          <w:sz w:val="24"/>
          <w:szCs w:val="24"/>
        </w:rPr>
        <w:t>：①风萧萧兮易水寒 ②周公吐哺 ③安能摧眉折腰事权贵 ④使我不得开心</w:t>
      </w:r>
      <w:r w:rsidRPr="00132658">
        <w:rPr>
          <w:rFonts w:ascii="楷体_GB2312" w:eastAsia="楷体_GB2312" w:hAnsiTheme="minorEastAsia" w:hint="eastAsia"/>
          <w:sz w:val="24"/>
          <w:szCs w:val="24"/>
        </w:rPr>
        <w:lastRenderedPageBreak/>
        <w:t>颜 ⑤惟江上之清风 ⑥休说鲈鱼堪脍</w:t>
      </w:r>
    </w:p>
    <w:p w:rsidR="00CB6D34" w:rsidRPr="00CB6D34" w:rsidRDefault="00CB6D34" w:rsidP="00CB6D34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CB6D34">
        <w:rPr>
          <w:rFonts w:hint="eastAsia"/>
          <w:sz w:val="24"/>
          <w:szCs w:val="24"/>
        </w:rPr>
        <w:t>6.[</w:t>
      </w:r>
      <w:r w:rsidRPr="00CB6D34">
        <w:rPr>
          <w:sz w:val="24"/>
          <w:szCs w:val="24"/>
        </w:rPr>
        <w:t>2018</w:t>
      </w:r>
      <w:r w:rsidRPr="00CB6D34">
        <w:rPr>
          <w:rFonts w:hint="eastAsia"/>
          <w:sz w:val="24"/>
          <w:szCs w:val="24"/>
        </w:rPr>
        <w:t>浙江</w:t>
      </w:r>
      <w:r w:rsidRPr="00CB6D34">
        <w:rPr>
          <w:sz w:val="24"/>
          <w:szCs w:val="24"/>
        </w:rPr>
        <w:t>卷</w:t>
      </w:r>
      <w:r w:rsidRPr="00CB6D34">
        <w:rPr>
          <w:rFonts w:hint="eastAsia"/>
          <w:sz w:val="24"/>
          <w:szCs w:val="24"/>
        </w:rPr>
        <w:t>]</w:t>
      </w:r>
      <w:r w:rsidRPr="00CB6D34">
        <w:rPr>
          <w:rFonts w:asciiTheme="minorEastAsia" w:hAnsiTheme="minorEastAsia" w:hint="eastAsia"/>
          <w:sz w:val="24"/>
          <w:szCs w:val="24"/>
        </w:rPr>
        <w:t xml:space="preserve"> 补写出下列名篇名句的空缺部分。(只选3小题)(6分)</w:t>
      </w:r>
    </w:p>
    <w:p w:rsidR="00CB6D34" w:rsidRPr="00CB6D34" w:rsidRDefault="00CB6D34" w:rsidP="00CB6D34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CB6D34">
        <w:rPr>
          <w:rFonts w:asciiTheme="minorEastAsia" w:hAnsiTheme="minorEastAsia" w:hint="eastAsia"/>
          <w:sz w:val="24"/>
          <w:szCs w:val="24"/>
        </w:rPr>
        <w:t>(1)不愤不启,</w:t>
      </w:r>
      <w:r w:rsidRPr="00CB6D34">
        <w:rPr>
          <w:rFonts w:asciiTheme="minorEastAsia" w:hAnsiTheme="minorEastAsia" w:hint="eastAsia"/>
          <w:sz w:val="24"/>
          <w:szCs w:val="24"/>
          <w:u w:val="single"/>
        </w:rPr>
        <w:t xml:space="preserve">          </w:t>
      </w:r>
      <w:r w:rsidRPr="00CB6D34">
        <w:rPr>
          <w:rFonts w:asciiTheme="minorEastAsia" w:hAnsiTheme="minorEastAsia" w:hint="eastAsia"/>
          <w:sz w:val="24"/>
          <w:szCs w:val="24"/>
        </w:rPr>
        <w:t>。</w:t>
      </w:r>
      <w:r w:rsidRPr="00CB6D34">
        <w:rPr>
          <w:rFonts w:asciiTheme="minorEastAsia" w:hAnsiTheme="minorEastAsia" w:hint="eastAsia"/>
          <w:sz w:val="24"/>
          <w:szCs w:val="24"/>
          <w:u w:val="single"/>
        </w:rPr>
        <w:t xml:space="preserve">           </w:t>
      </w:r>
      <w:r w:rsidRPr="00CB6D34">
        <w:rPr>
          <w:rFonts w:asciiTheme="minorEastAsia" w:hAnsiTheme="minorEastAsia" w:hint="eastAsia"/>
          <w:sz w:val="24"/>
          <w:szCs w:val="24"/>
        </w:rPr>
        <w:t>，则不复也。(《论语》)</w:t>
      </w:r>
    </w:p>
    <w:p w:rsidR="00CB6D34" w:rsidRPr="00CB6D34" w:rsidRDefault="00CB6D34" w:rsidP="00CB6D34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CB6D34">
        <w:rPr>
          <w:rFonts w:asciiTheme="minorEastAsia" w:hAnsiTheme="minorEastAsia" w:hint="eastAsia"/>
          <w:sz w:val="24"/>
          <w:szCs w:val="24"/>
        </w:rPr>
        <w:t>（2）</w:t>
      </w:r>
      <w:r w:rsidRPr="00CB6D34">
        <w:rPr>
          <w:rFonts w:asciiTheme="minorEastAsia" w:hAnsiTheme="minorEastAsia" w:hint="eastAsia"/>
          <w:sz w:val="24"/>
          <w:szCs w:val="24"/>
          <w:u w:val="single"/>
        </w:rPr>
        <w:t xml:space="preserve">            </w:t>
      </w:r>
      <w:r w:rsidRPr="00CB6D34">
        <w:rPr>
          <w:rFonts w:asciiTheme="minorEastAsia" w:hAnsiTheme="minorEastAsia" w:hint="eastAsia"/>
          <w:sz w:val="24"/>
          <w:szCs w:val="24"/>
        </w:rPr>
        <w:t>，</w:t>
      </w:r>
      <w:r w:rsidRPr="00CB6D34">
        <w:rPr>
          <w:rFonts w:asciiTheme="minorEastAsia" w:hAnsiTheme="minorEastAsia" w:hint="eastAsia"/>
          <w:sz w:val="24"/>
          <w:szCs w:val="24"/>
          <w:u w:val="single"/>
        </w:rPr>
        <w:t xml:space="preserve">             </w:t>
      </w:r>
      <w:r w:rsidRPr="00CB6D34">
        <w:rPr>
          <w:rFonts w:asciiTheme="minorEastAsia" w:hAnsiTheme="minorEastAsia" w:hint="eastAsia"/>
          <w:sz w:val="24"/>
          <w:szCs w:val="24"/>
        </w:rPr>
        <w:t>,七十者可以食肉矣。(《孟子·寡人之于国也》)</w:t>
      </w:r>
    </w:p>
    <w:p w:rsidR="00CB6D34" w:rsidRPr="00CB6D34" w:rsidRDefault="00CB6D34" w:rsidP="00CB6D34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CB6D34">
        <w:rPr>
          <w:rFonts w:asciiTheme="minorEastAsia" w:hAnsiTheme="minorEastAsia" w:hint="eastAsia"/>
          <w:sz w:val="24"/>
          <w:szCs w:val="24"/>
        </w:rPr>
        <w:t>(3)亦欲以究天人之际,</w:t>
      </w:r>
      <w:r w:rsidRPr="00CB6D34">
        <w:rPr>
          <w:rFonts w:asciiTheme="minorEastAsia" w:hAnsiTheme="minorEastAsia" w:hint="eastAsia"/>
          <w:sz w:val="24"/>
          <w:szCs w:val="24"/>
          <w:u w:val="single"/>
        </w:rPr>
        <w:t xml:space="preserve">              </w:t>
      </w:r>
      <w:r w:rsidRPr="00CB6D34">
        <w:rPr>
          <w:rFonts w:asciiTheme="minorEastAsia" w:hAnsiTheme="minorEastAsia" w:hint="eastAsia"/>
          <w:sz w:val="24"/>
          <w:szCs w:val="24"/>
        </w:rPr>
        <w:t>，</w:t>
      </w:r>
      <w:r w:rsidRPr="00CB6D34">
        <w:rPr>
          <w:rFonts w:asciiTheme="minorEastAsia" w:hAnsiTheme="minorEastAsia" w:hint="eastAsia"/>
          <w:sz w:val="24"/>
          <w:szCs w:val="24"/>
          <w:u w:val="single"/>
        </w:rPr>
        <w:t xml:space="preserve">              </w:t>
      </w:r>
      <w:r w:rsidRPr="00CB6D34">
        <w:rPr>
          <w:rFonts w:asciiTheme="minorEastAsia" w:hAnsiTheme="minorEastAsia" w:hint="eastAsia"/>
          <w:sz w:val="24"/>
          <w:szCs w:val="24"/>
        </w:rPr>
        <w:t>。(司马迁《报任安书》）</w:t>
      </w:r>
    </w:p>
    <w:p w:rsidR="00CB6D34" w:rsidRPr="00CB6D34" w:rsidRDefault="00CB6D34" w:rsidP="00CB6D34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CB6D34">
        <w:rPr>
          <w:rFonts w:asciiTheme="minorEastAsia" w:hAnsiTheme="minorEastAsia" w:hint="eastAsia"/>
          <w:sz w:val="24"/>
          <w:szCs w:val="24"/>
        </w:rPr>
        <w:t>(4)间关莺语花底滑,幽咽泉流冰下难。</w:t>
      </w:r>
      <w:r w:rsidRPr="00CB6D34">
        <w:rPr>
          <w:rFonts w:asciiTheme="minorEastAsia" w:hAnsiTheme="minorEastAsia" w:hint="eastAsia"/>
          <w:sz w:val="24"/>
          <w:szCs w:val="24"/>
          <w:u w:val="single"/>
        </w:rPr>
        <w:t xml:space="preserve">            </w:t>
      </w:r>
      <w:r w:rsidRPr="00CB6D34">
        <w:rPr>
          <w:rFonts w:asciiTheme="minorEastAsia" w:hAnsiTheme="minorEastAsia" w:hint="eastAsia"/>
          <w:sz w:val="24"/>
          <w:szCs w:val="24"/>
        </w:rPr>
        <w:t>，</w:t>
      </w:r>
      <w:r w:rsidRPr="00CB6D34">
        <w:rPr>
          <w:rFonts w:asciiTheme="minorEastAsia" w:hAnsiTheme="minorEastAsia" w:hint="eastAsia"/>
          <w:sz w:val="24"/>
          <w:szCs w:val="24"/>
          <w:u w:val="single"/>
        </w:rPr>
        <w:t xml:space="preserve">           </w:t>
      </w:r>
      <w:r w:rsidRPr="00CB6D34">
        <w:rPr>
          <w:rFonts w:asciiTheme="minorEastAsia" w:hAnsiTheme="minorEastAsia" w:hint="eastAsia"/>
          <w:sz w:val="24"/>
          <w:szCs w:val="24"/>
        </w:rPr>
        <w:t>。(白居易《琵琶行》)</w:t>
      </w:r>
    </w:p>
    <w:p w:rsidR="00CB6D34" w:rsidRPr="00CB6D34" w:rsidRDefault="00CB6D34" w:rsidP="00CB6D34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CB6D34">
        <w:rPr>
          <w:rFonts w:asciiTheme="minorEastAsia" w:hAnsiTheme="minorEastAsia" w:hint="eastAsia"/>
          <w:sz w:val="24"/>
          <w:szCs w:val="24"/>
        </w:rPr>
        <w:t>(5)鸟雀呼晴，</w:t>
      </w:r>
      <w:r w:rsidRPr="00CB6D34">
        <w:rPr>
          <w:rFonts w:asciiTheme="minorEastAsia" w:hAnsiTheme="minorEastAsia" w:hint="eastAsia"/>
          <w:sz w:val="24"/>
          <w:szCs w:val="24"/>
          <w:u w:val="single"/>
        </w:rPr>
        <w:t xml:space="preserve">          </w:t>
      </w:r>
      <w:r w:rsidRPr="00CB6D34">
        <w:rPr>
          <w:rFonts w:asciiTheme="minorEastAsia" w:hAnsiTheme="minorEastAsia" w:hint="eastAsia"/>
          <w:sz w:val="24"/>
          <w:szCs w:val="24"/>
        </w:rPr>
        <w:t>。叶上初阳干宿雨,水面清圆,</w:t>
      </w:r>
      <w:r w:rsidRPr="00CB6D34">
        <w:rPr>
          <w:rFonts w:asciiTheme="minorEastAsia" w:hAnsiTheme="minorEastAsia" w:hint="eastAsia"/>
          <w:sz w:val="24"/>
          <w:szCs w:val="24"/>
          <w:u w:val="single"/>
        </w:rPr>
        <w:t xml:space="preserve">           </w:t>
      </w:r>
      <w:r w:rsidRPr="00CB6D34">
        <w:rPr>
          <w:rFonts w:asciiTheme="minorEastAsia" w:hAnsiTheme="minorEastAsia" w:hint="eastAsia"/>
          <w:sz w:val="24"/>
          <w:szCs w:val="24"/>
        </w:rPr>
        <w:t>。(周邦彦《苏幕遮》)</w:t>
      </w:r>
    </w:p>
    <w:p w:rsidR="00132658" w:rsidRPr="00132658" w:rsidRDefault="00132658" w:rsidP="00CB6D34">
      <w:pPr>
        <w:spacing w:line="360" w:lineRule="auto"/>
        <w:rPr>
          <w:rFonts w:ascii="楷体_GB2312" w:eastAsia="楷体_GB2312" w:hAnsiTheme="minorEastAsia"/>
          <w:sz w:val="24"/>
          <w:szCs w:val="24"/>
        </w:rPr>
      </w:pPr>
      <w:r w:rsidRPr="00132658">
        <w:rPr>
          <w:rFonts w:ascii="楷体_GB2312" w:eastAsia="楷体_GB2312" w:hAnsiTheme="minorEastAsia" w:hint="eastAsia"/>
          <w:b/>
          <w:sz w:val="24"/>
          <w:szCs w:val="24"/>
        </w:rPr>
        <w:t>解析</w:t>
      </w:r>
      <w:r w:rsidRPr="00132658">
        <w:rPr>
          <w:rFonts w:ascii="楷体_GB2312" w:eastAsia="楷体_GB2312" w:hAnsiTheme="minorEastAsia" w:hint="eastAsia"/>
          <w:sz w:val="24"/>
          <w:szCs w:val="24"/>
        </w:rPr>
        <w:t>：易错字：(1)悱，隅;(2)豚,彘;（4）涩，凝;（5）窥，檐。</w:t>
      </w:r>
    </w:p>
    <w:p w:rsidR="00CB6D34" w:rsidRPr="00132658" w:rsidRDefault="00CB6D34" w:rsidP="00CB6D34">
      <w:pPr>
        <w:spacing w:line="360" w:lineRule="auto"/>
        <w:rPr>
          <w:rFonts w:ascii="楷体_GB2312" w:eastAsia="楷体_GB2312" w:hAnsiTheme="minorEastAsia"/>
          <w:sz w:val="24"/>
          <w:szCs w:val="24"/>
        </w:rPr>
      </w:pPr>
      <w:r w:rsidRPr="00132658">
        <w:rPr>
          <w:rFonts w:ascii="楷体_GB2312" w:eastAsia="楷体_GB2312" w:hAnsiTheme="minorEastAsia" w:hint="eastAsia"/>
          <w:b/>
          <w:sz w:val="24"/>
          <w:szCs w:val="24"/>
        </w:rPr>
        <w:t>答案</w:t>
      </w:r>
      <w:r w:rsidRPr="00132658">
        <w:rPr>
          <w:rFonts w:ascii="楷体_GB2312" w:eastAsia="楷体_GB2312" w:hAnsiTheme="minorEastAsia" w:hint="eastAsia"/>
          <w:sz w:val="24"/>
          <w:szCs w:val="24"/>
        </w:rPr>
        <w:t>：(1)不悱不发  举一隅不以三隅反 (2)鸡豚狗彘之畜  无失其时 (3)通古今之变  成一家之言 (4)冰泉冷涩弦凝绝  凝绝不通声暂歇 (5)侵晓窥檐语  一一风荷举</w:t>
      </w:r>
    </w:p>
    <w:p w:rsidR="00CB6D34" w:rsidRPr="00CB6D34" w:rsidRDefault="00CB6D34" w:rsidP="00CB6D34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CB6D34">
        <w:rPr>
          <w:sz w:val="24"/>
          <w:szCs w:val="24"/>
        </w:rPr>
        <w:t>7.[2018</w:t>
      </w:r>
      <w:r w:rsidRPr="00CB6D34">
        <w:rPr>
          <w:rFonts w:hint="eastAsia"/>
          <w:sz w:val="24"/>
          <w:szCs w:val="24"/>
        </w:rPr>
        <w:t>江苏卷</w:t>
      </w:r>
      <w:r w:rsidRPr="00CB6D34">
        <w:rPr>
          <w:sz w:val="24"/>
          <w:szCs w:val="24"/>
        </w:rPr>
        <w:t>]</w:t>
      </w:r>
      <w:r w:rsidRPr="00CB6D34">
        <w:rPr>
          <w:rFonts w:asciiTheme="minorEastAsia" w:hAnsiTheme="minorEastAsia" w:hint="eastAsia"/>
          <w:sz w:val="24"/>
          <w:szCs w:val="24"/>
        </w:rPr>
        <w:t xml:space="preserve"> 补写出下列名句名篇中的空缺部分。（8分）</w:t>
      </w:r>
    </w:p>
    <w:p w:rsidR="00CB6D34" w:rsidRPr="00CB6D34" w:rsidRDefault="00CB6D34" w:rsidP="00CB6D34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CB6D34">
        <w:rPr>
          <w:rFonts w:asciiTheme="minorEastAsia" w:hAnsiTheme="minorEastAsia" w:hint="eastAsia"/>
          <w:sz w:val="24"/>
          <w:szCs w:val="24"/>
        </w:rPr>
        <w:t>(1)既见复关,</w:t>
      </w:r>
      <w:r w:rsidRPr="00CB6D34">
        <w:rPr>
          <w:rFonts w:asciiTheme="minorEastAsia" w:hAnsiTheme="minorEastAsia" w:hint="eastAsia"/>
          <w:sz w:val="24"/>
          <w:szCs w:val="24"/>
          <w:u w:val="single"/>
        </w:rPr>
        <w:t xml:space="preserve">           </w:t>
      </w:r>
      <w:r w:rsidRPr="00CB6D34">
        <w:rPr>
          <w:rFonts w:asciiTheme="minorEastAsia" w:hAnsiTheme="minorEastAsia" w:hint="eastAsia"/>
          <w:sz w:val="24"/>
          <w:szCs w:val="24"/>
        </w:rPr>
        <w:t>。 (《诗经·卫风·氓》)</w:t>
      </w:r>
    </w:p>
    <w:p w:rsidR="00CB6D34" w:rsidRPr="00CB6D34" w:rsidRDefault="00CB6D34" w:rsidP="00CB6D34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CB6D34">
        <w:rPr>
          <w:rFonts w:asciiTheme="minorEastAsia" w:hAnsiTheme="minorEastAsia" w:hint="eastAsia"/>
          <w:sz w:val="24"/>
          <w:szCs w:val="24"/>
        </w:rPr>
        <w:t>(2)故不积跬步,</w:t>
      </w:r>
      <w:r w:rsidRPr="00CB6D34">
        <w:rPr>
          <w:rFonts w:asciiTheme="minorEastAsia" w:hAnsiTheme="minorEastAsia" w:hint="eastAsia"/>
          <w:sz w:val="24"/>
          <w:szCs w:val="24"/>
          <w:u w:val="single"/>
        </w:rPr>
        <w:t xml:space="preserve">            </w:t>
      </w:r>
      <w:r w:rsidRPr="00CB6D34">
        <w:rPr>
          <w:rFonts w:asciiTheme="minorEastAsia" w:hAnsiTheme="minorEastAsia" w:hint="eastAsia"/>
          <w:sz w:val="24"/>
          <w:szCs w:val="24"/>
        </w:rPr>
        <w:t>。 (《荀子·劝学》)</w:t>
      </w:r>
    </w:p>
    <w:p w:rsidR="00CB6D34" w:rsidRPr="00CB6D34" w:rsidRDefault="00CB6D34" w:rsidP="00CB6D34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CB6D34">
        <w:rPr>
          <w:rFonts w:asciiTheme="minorEastAsia" w:hAnsiTheme="minorEastAsia" w:hint="eastAsia"/>
          <w:sz w:val="24"/>
          <w:szCs w:val="24"/>
        </w:rPr>
        <w:t>(3)今年欢笑复明年,</w:t>
      </w:r>
      <w:r w:rsidRPr="00CB6D34">
        <w:rPr>
          <w:rFonts w:asciiTheme="minorEastAsia" w:hAnsiTheme="minorEastAsia" w:hint="eastAsia"/>
          <w:sz w:val="24"/>
          <w:szCs w:val="24"/>
          <w:u w:val="single"/>
        </w:rPr>
        <w:t xml:space="preserve">           </w:t>
      </w:r>
      <w:r w:rsidRPr="00CB6D34">
        <w:rPr>
          <w:rFonts w:asciiTheme="minorEastAsia" w:hAnsiTheme="minorEastAsia" w:hint="eastAsia"/>
          <w:sz w:val="24"/>
          <w:szCs w:val="24"/>
        </w:rPr>
        <w:t>。(白居易《琵琶行》)</w:t>
      </w:r>
    </w:p>
    <w:p w:rsidR="00CB6D34" w:rsidRPr="00CB6D34" w:rsidRDefault="00CB6D34" w:rsidP="00CB6D34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CB6D34">
        <w:rPr>
          <w:rFonts w:asciiTheme="minorEastAsia" w:hAnsiTheme="minorEastAsia" w:hint="eastAsia"/>
          <w:sz w:val="24"/>
          <w:szCs w:val="24"/>
        </w:rPr>
        <w:t>(4)</w:t>
      </w:r>
      <w:r w:rsidRPr="00CB6D34">
        <w:rPr>
          <w:rFonts w:asciiTheme="minorEastAsia" w:hAnsiTheme="minorEastAsia" w:hint="eastAsia"/>
          <w:sz w:val="24"/>
          <w:szCs w:val="24"/>
          <w:u w:val="single"/>
        </w:rPr>
        <w:t xml:space="preserve">          </w:t>
      </w:r>
      <w:r w:rsidRPr="00CB6D34">
        <w:rPr>
          <w:rFonts w:asciiTheme="minorEastAsia" w:hAnsiTheme="minorEastAsia" w:hint="eastAsia"/>
          <w:sz w:val="24"/>
          <w:szCs w:val="24"/>
        </w:rPr>
        <w:t>,不知东西。 (杜牧《阿房宫赋》)</w:t>
      </w:r>
    </w:p>
    <w:p w:rsidR="00CB6D34" w:rsidRPr="00CB6D34" w:rsidRDefault="00CB6D34" w:rsidP="00CB6D34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CB6D34">
        <w:rPr>
          <w:rFonts w:asciiTheme="minorEastAsia" w:hAnsiTheme="minorEastAsia" w:hint="eastAsia"/>
          <w:sz w:val="24"/>
          <w:szCs w:val="24"/>
        </w:rPr>
        <w:t>(5)沙鸥翔集,</w:t>
      </w:r>
      <w:r w:rsidRPr="00CB6D34">
        <w:rPr>
          <w:rFonts w:asciiTheme="minorEastAsia" w:hAnsiTheme="minorEastAsia" w:hint="eastAsia"/>
          <w:sz w:val="24"/>
          <w:szCs w:val="24"/>
          <w:u w:val="single"/>
        </w:rPr>
        <w:t xml:space="preserve">          </w:t>
      </w:r>
      <w:r w:rsidRPr="00CB6D34">
        <w:rPr>
          <w:rFonts w:asciiTheme="minorEastAsia" w:hAnsiTheme="minorEastAsia" w:hint="eastAsia"/>
          <w:sz w:val="24"/>
          <w:szCs w:val="24"/>
        </w:rPr>
        <w:t>。 (范仲淹《岳阳楼记》)</w:t>
      </w:r>
    </w:p>
    <w:p w:rsidR="00CB6D34" w:rsidRPr="00CB6D34" w:rsidRDefault="00CB6D34" w:rsidP="00CB6D34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CB6D34">
        <w:rPr>
          <w:rFonts w:asciiTheme="minorEastAsia" w:hAnsiTheme="minorEastAsia" w:hint="eastAsia"/>
          <w:sz w:val="24"/>
          <w:szCs w:val="24"/>
        </w:rPr>
        <w:t>(6)八百里分麾下炙,</w:t>
      </w:r>
      <w:r w:rsidRPr="00CB6D34">
        <w:rPr>
          <w:rFonts w:asciiTheme="minorEastAsia" w:hAnsiTheme="minorEastAsia" w:hint="eastAsia"/>
          <w:sz w:val="24"/>
          <w:szCs w:val="24"/>
          <w:u w:val="single"/>
        </w:rPr>
        <w:t xml:space="preserve">           </w:t>
      </w:r>
      <w:r w:rsidRPr="00CB6D34">
        <w:rPr>
          <w:rFonts w:asciiTheme="minorEastAsia" w:hAnsiTheme="minorEastAsia" w:hint="eastAsia"/>
          <w:sz w:val="24"/>
          <w:szCs w:val="24"/>
        </w:rPr>
        <w:t>。(辛弃疾《破阵子》)</w:t>
      </w:r>
    </w:p>
    <w:p w:rsidR="00CB6D34" w:rsidRPr="00CB6D34" w:rsidRDefault="00CB6D34" w:rsidP="00CB6D34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CB6D34">
        <w:rPr>
          <w:rFonts w:asciiTheme="minorEastAsia" w:hAnsiTheme="minorEastAsia" w:hint="eastAsia"/>
          <w:sz w:val="24"/>
          <w:szCs w:val="24"/>
        </w:rPr>
        <w:t>(7)浴乎沂,</w:t>
      </w:r>
      <w:r w:rsidRPr="00CB6D34">
        <w:rPr>
          <w:rFonts w:asciiTheme="minorEastAsia" w:hAnsiTheme="minorEastAsia" w:hint="eastAsia"/>
          <w:sz w:val="24"/>
          <w:szCs w:val="24"/>
          <w:u w:val="single"/>
        </w:rPr>
        <w:t xml:space="preserve">         </w:t>
      </w:r>
      <w:r w:rsidRPr="00CB6D34">
        <w:rPr>
          <w:rFonts w:asciiTheme="minorEastAsia" w:hAnsiTheme="minorEastAsia" w:hint="eastAsia"/>
          <w:sz w:val="24"/>
          <w:szCs w:val="24"/>
        </w:rPr>
        <w:t>,咏而归。 (《论语·先进》)</w:t>
      </w:r>
    </w:p>
    <w:p w:rsidR="00CB6D34" w:rsidRPr="00CB6D34" w:rsidRDefault="00CB6D34" w:rsidP="00CB6D34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CB6D34">
        <w:rPr>
          <w:rFonts w:asciiTheme="minorEastAsia" w:hAnsiTheme="minorEastAsia" w:hint="eastAsia"/>
          <w:sz w:val="24"/>
          <w:szCs w:val="24"/>
        </w:rPr>
        <w:t>(8)</w:t>
      </w:r>
      <w:r w:rsidRPr="00CB6D34">
        <w:rPr>
          <w:rFonts w:asciiTheme="minorEastAsia" w:hAnsiTheme="minorEastAsia" w:hint="eastAsia"/>
          <w:sz w:val="24"/>
          <w:szCs w:val="24"/>
          <w:u w:val="single"/>
        </w:rPr>
        <w:t xml:space="preserve">            </w:t>
      </w:r>
      <w:r w:rsidRPr="00CB6D34">
        <w:rPr>
          <w:rFonts w:asciiTheme="minorEastAsia" w:hAnsiTheme="minorEastAsia" w:hint="eastAsia"/>
          <w:sz w:val="24"/>
          <w:szCs w:val="24"/>
        </w:rPr>
        <w:t>,辣手著文章。 (杨继盛名联)</w:t>
      </w:r>
    </w:p>
    <w:p w:rsidR="00132658" w:rsidRPr="00132658" w:rsidRDefault="00132658" w:rsidP="00CB6D34">
      <w:pPr>
        <w:spacing w:line="360" w:lineRule="auto"/>
        <w:rPr>
          <w:rFonts w:ascii="楷体_GB2312" w:eastAsia="楷体_GB2312" w:hAnsiTheme="minorEastAsia"/>
          <w:sz w:val="24"/>
          <w:szCs w:val="24"/>
        </w:rPr>
      </w:pPr>
      <w:r w:rsidRPr="00132658">
        <w:rPr>
          <w:rFonts w:ascii="楷体_GB2312" w:eastAsia="楷体_GB2312" w:hAnsiTheme="minorEastAsia" w:hint="eastAsia"/>
          <w:b/>
          <w:sz w:val="24"/>
          <w:szCs w:val="24"/>
        </w:rPr>
        <w:t>解析</w:t>
      </w:r>
      <w:r w:rsidRPr="00132658">
        <w:rPr>
          <w:rFonts w:ascii="楷体_GB2312" w:eastAsia="楷体_GB2312" w:hAnsiTheme="minorEastAsia" w:hint="eastAsia"/>
          <w:sz w:val="24"/>
          <w:szCs w:val="24"/>
        </w:rPr>
        <w:t>：易错字：（1）载；（2）至；（4）冥；（5）锦，鳞；（7）雩。</w:t>
      </w:r>
    </w:p>
    <w:p w:rsidR="00CB6D34" w:rsidRPr="00132658" w:rsidRDefault="00CB6D34" w:rsidP="00CB6D34">
      <w:pPr>
        <w:spacing w:line="360" w:lineRule="auto"/>
        <w:rPr>
          <w:rFonts w:ascii="楷体_GB2312" w:eastAsia="楷体_GB2312" w:hAnsiTheme="minorEastAsia"/>
          <w:sz w:val="24"/>
          <w:szCs w:val="24"/>
        </w:rPr>
      </w:pPr>
      <w:r w:rsidRPr="00132658">
        <w:rPr>
          <w:rFonts w:ascii="楷体_GB2312" w:eastAsia="楷体_GB2312" w:hAnsiTheme="minorEastAsia" w:hint="eastAsia"/>
          <w:b/>
          <w:sz w:val="24"/>
          <w:szCs w:val="24"/>
        </w:rPr>
        <w:t>答案</w:t>
      </w:r>
      <w:r w:rsidRPr="00132658">
        <w:rPr>
          <w:rFonts w:ascii="楷体_GB2312" w:eastAsia="楷体_GB2312" w:hAnsiTheme="minorEastAsia" w:hint="eastAsia"/>
          <w:sz w:val="24"/>
          <w:szCs w:val="24"/>
        </w:rPr>
        <w:t>：(1)载笑载言 (2)无以至千里 (3)秋月春风等闲度 (4)高低冥迷 (5)锦鳞游泳 (6)五十弦翻塞外声 (7)风乎舞雩 (8)铁肩担道义</w:t>
      </w:r>
    </w:p>
    <w:p w:rsidR="00CB6D34" w:rsidRPr="00132658" w:rsidRDefault="00CB6D34" w:rsidP="00CB6D34">
      <w:pPr>
        <w:spacing w:line="360" w:lineRule="auto"/>
        <w:rPr>
          <w:rFonts w:ascii="楷体_GB2312" w:eastAsia="楷体_GB2312"/>
          <w:sz w:val="24"/>
          <w:szCs w:val="24"/>
        </w:rPr>
      </w:pPr>
    </w:p>
    <w:sectPr w:rsidR="00CB6D34" w:rsidRPr="0013265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0B5B" w:rsidRDefault="00FD0B5B" w:rsidP="002F0867">
      <w:r>
        <w:separator/>
      </w:r>
    </w:p>
  </w:endnote>
  <w:endnote w:type="continuationSeparator" w:id="0">
    <w:p w:rsidR="00FD0B5B" w:rsidRDefault="00FD0B5B" w:rsidP="002F08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0B5B" w:rsidRDefault="00FD0B5B" w:rsidP="002F0867">
      <w:r>
        <w:separator/>
      </w:r>
    </w:p>
  </w:footnote>
  <w:footnote w:type="continuationSeparator" w:id="0">
    <w:p w:rsidR="00FD0B5B" w:rsidRDefault="00FD0B5B" w:rsidP="002F086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6D34"/>
    <w:rsid w:val="00132658"/>
    <w:rsid w:val="002F0867"/>
    <w:rsid w:val="00734652"/>
    <w:rsid w:val="00A26A8E"/>
    <w:rsid w:val="00CB6D34"/>
    <w:rsid w:val="00FD0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56831F0-B7FD-4339-B55D-8CA21446B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F08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F086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F086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F086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411</Words>
  <Characters>2346</Characters>
  <Application>Microsoft Office Word</Application>
  <DocSecurity>0</DocSecurity>
  <Lines>19</Lines>
  <Paragraphs>5</Paragraphs>
  <ScaleCrop>false</ScaleCrop>
  <Company/>
  <LinksUpToDate>false</LinksUpToDate>
  <CharactersWithSpaces>2752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</dc:creator>
  <cp:keywords/>
  <dc:description/>
  <cp:lastModifiedBy>y</cp:lastModifiedBy>
  <cp:revision>2</cp:revision>
  <dcterms:created xsi:type="dcterms:W3CDTF">2019-03-08T01:07:00Z</dcterms:created>
  <dcterms:modified xsi:type="dcterms:W3CDTF">2019-03-08T01:36:00Z</dcterms:modified>
</cp:coreProperties>
</file>